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81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860"/>
      </w:tblGrid>
      <w:tr w:rsidR="00EE19FA" w:rsidRPr="00EE19FA" w:rsidTr="00EE19FA">
        <w:trPr>
          <w:tblCellSpacing w:w="0" w:type="dxa"/>
        </w:trPr>
        <w:tc>
          <w:tcPr>
            <w:tcW w:w="0" w:type="auto"/>
            <w:shd w:val="clear" w:color="auto" w:fill="FF99CC"/>
            <w:vAlign w:val="center"/>
            <w:hideMark/>
          </w:tcPr>
          <w:p w:rsidR="00EE19FA" w:rsidRPr="00EE19FA" w:rsidRDefault="00EE19FA" w:rsidP="00EE19F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4962525" cy="666750"/>
                  <wp:effectExtent l="19050" t="0" r="9525" b="0"/>
                  <wp:docPr id="1" name="圖片 1" descr="臺灣銀行-電子郵件通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臺灣銀行-電子郵件通知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19FA" w:rsidRPr="00EE19FA" w:rsidTr="00EE19FA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860"/>
            </w:tblGrid>
            <w:tr w:rsidR="00EE19FA" w:rsidRPr="00EE19F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69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5"/>
                    <w:gridCol w:w="6555"/>
                  </w:tblGrid>
                  <w:tr w:rsidR="00EE19FA" w:rsidRPr="00EE19F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Mar>
                          <w:top w:w="0" w:type="dxa"/>
                          <w:left w:w="0" w:type="dxa"/>
                          <w:bottom w:w="150" w:type="dxa"/>
                          <w:right w:w="0" w:type="dxa"/>
                        </w:tcMar>
                        <w:vAlign w:val="center"/>
                        <w:hideMark/>
                      </w:tcPr>
                      <w:p w:rsidR="00EE19FA" w:rsidRPr="00EE19FA" w:rsidRDefault="00EE19FA" w:rsidP="00EE19F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  <w:hyperlink r:id="rId5" w:tgtFrame="_blank" w:history="1">
                          <w:r w:rsidRPr="00EE19FA">
                            <w:rPr>
                              <w:rFonts w:ascii="新細明體" w:eastAsia="新細明體" w:hAnsi="新細明體" w:cs="新細明體"/>
                              <w:color w:val="970BF4"/>
                              <w:kern w:val="0"/>
                              <w:sz w:val="18"/>
                              <w:u w:val="single"/>
                            </w:rPr>
                            <w:t>台銀首頁</w:t>
                          </w:r>
                        </w:hyperlink>
                        <w:r w:rsidRPr="00EE19FA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 | </w:t>
                        </w:r>
                        <w:hyperlink r:id="rId6" w:tgtFrame="_blank" w:history="1">
                          <w:r w:rsidRPr="00EE19FA">
                            <w:rPr>
                              <w:rFonts w:ascii="新細明體" w:eastAsia="新細明體" w:hAnsi="新細明體" w:cs="新細明體"/>
                              <w:color w:val="970BF4"/>
                              <w:kern w:val="0"/>
                              <w:sz w:val="18"/>
                              <w:u w:val="single"/>
                            </w:rPr>
                            <w:t>網銀首頁</w:t>
                          </w:r>
                        </w:hyperlink>
                        <w:r w:rsidRPr="00EE19FA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 | </w:t>
                        </w:r>
                        <w:hyperlink r:id="rId7" w:tgtFrame="_blank" w:history="1">
                          <w:r w:rsidRPr="00EE19FA">
                            <w:rPr>
                              <w:rFonts w:ascii="新細明體" w:eastAsia="新細明體" w:hAnsi="新細明體" w:cs="新細明體"/>
                              <w:color w:val="970BF4"/>
                              <w:kern w:val="0"/>
                              <w:sz w:val="18"/>
                              <w:u w:val="single"/>
                            </w:rPr>
                            <w:t>e企合成網</w:t>
                          </w:r>
                        </w:hyperlink>
                        <w:r w:rsidRPr="00EE19FA"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  <w:t> | </w:t>
                        </w:r>
                        <w:hyperlink r:id="rId8" w:tgtFrame="_blank" w:history="1">
                          <w:r w:rsidRPr="00EE19FA">
                            <w:rPr>
                              <w:rFonts w:ascii="新細明體" w:eastAsia="新細明體" w:hAnsi="新細明體" w:cs="新細明體"/>
                              <w:color w:val="970BF4"/>
                              <w:kern w:val="0"/>
                              <w:sz w:val="18"/>
                              <w:u w:val="single"/>
                            </w:rPr>
                            <w:t>聯絡我們</w:t>
                          </w:r>
                        </w:hyperlink>
                      </w:p>
                    </w:tc>
                  </w:tr>
                  <w:tr w:rsidR="00EE19FA" w:rsidRPr="00EE19FA">
                    <w:trPr>
                      <w:tblCellSpacing w:w="0" w:type="dxa"/>
                      <w:jc w:val="center"/>
                    </w:trPr>
                    <w:tc>
                      <w:tcPr>
                        <w:tcW w:w="250" w:type="pct"/>
                        <w:vAlign w:val="center"/>
                        <w:hideMark/>
                      </w:tcPr>
                      <w:p w:rsidR="00EE19FA" w:rsidRPr="00EE19FA" w:rsidRDefault="00EE19FA" w:rsidP="00EE19F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3660"/>
                        </w:tblGrid>
                        <w:tr w:rsidR="00EE19FA" w:rsidRPr="00EE19FA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Borders>
                                <w:bottom w:val="single" w:sz="6" w:space="0" w:color="CCCCCC"/>
                              </w:tcBorders>
                              <w:tcMar>
                                <w:top w:w="150" w:type="dxa"/>
                                <w:left w:w="0" w:type="dxa"/>
                                <w:bottom w:w="75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:rsidR="00EE19FA" w:rsidRPr="00EE19FA" w:rsidRDefault="00EE19FA" w:rsidP="00EE19FA">
                              <w:pPr>
                                <w:widowControl/>
                                <w:rPr>
                                  <w:rFonts w:ascii="新細明體" w:eastAsia="新細明體" w:hAnsi="新細明體" w:cs="新細明體"/>
                                  <w:b/>
                                  <w:bCs/>
                                  <w:color w:val="B1186C"/>
                                  <w:kern w:val="0"/>
                                  <w:sz w:val="21"/>
                                  <w:szCs w:val="21"/>
                                </w:rPr>
                              </w:pPr>
                              <w:r w:rsidRPr="00EE19FA">
                                <w:rPr>
                                  <w:rFonts w:ascii="新細明體" w:eastAsia="新細明體" w:hAnsi="新細明體" w:cs="新細明體"/>
                                  <w:b/>
                                  <w:bCs/>
                                  <w:color w:val="B1186C"/>
                                  <w:kern w:val="0"/>
                                  <w:sz w:val="21"/>
                                  <w:szCs w:val="21"/>
                                </w:rPr>
                                <w:t>網路銀行(個人)交易通知</w:t>
                              </w:r>
                            </w:p>
                          </w:tc>
                        </w:tr>
                        <w:tr w:rsidR="00EE19FA" w:rsidRPr="00EE19FA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tcMar>
                                <w:top w:w="75" w:type="dxa"/>
                                <w:left w:w="0" w:type="dxa"/>
                                <w:bottom w:w="15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3380"/>
                                <w:gridCol w:w="51"/>
                              </w:tblGrid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2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>貴用戶已於 2011/8/19 12:48:17</w:t>
                                    </w:r>
                                  </w:p>
                                </w:tc>
                              </w:tr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2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>完成 － 跨行轉帳交易</w:t>
                                    </w:r>
                                  </w:p>
                                </w:tc>
                              </w:tr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轉帳日期 ：2011/08/19　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>轉</w:t>
                                    </w:r>
                                    <w:proofErr w:type="gramStart"/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>出帳</w:t>
                                    </w:r>
                                    <w:proofErr w:type="gramEnd"/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號 ：111XXXXXX263　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>轉入銀行 ：郵</w:t>
                                    </w:r>
                                    <w:proofErr w:type="gramStart"/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>匯</w:t>
                                    </w:r>
                                    <w:proofErr w:type="gramEnd"/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局　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轉入帳號/銷帳編號 ：0002XXXXXX083073　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轉帳金額 ：150.00　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手續費 ：10　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EE19FA" w:rsidRPr="00EE19FA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</w:pPr>
                                    <w:r w:rsidRPr="00EE19F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 w:val="18"/>
                                        <w:szCs w:val="18"/>
                                      </w:rPr>
                                      <w:t xml:space="preserve">跨行序號 ：7868722　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vAlign w:val="center"/>
                                    <w:hideMark/>
                                  </w:tcPr>
                                  <w:p w:rsidR="00EE19FA" w:rsidRPr="00EE19FA" w:rsidRDefault="00EE19FA" w:rsidP="00EE19FA">
                                    <w:pPr>
                                      <w:widowControl/>
                                      <w:rPr>
                                        <w:rFonts w:ascii="Times New Roman" w:eastAsia="Times New Roman" w:hAnsi="Times New Roman" w:cs="Times New Roman"/>
                                        <w:kern w:val="0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EE19FA" w:rsidRPr="00EE19FA" w:rsidRDefault="00EE19FA" w:rsidP="00EE19FA">
                              <w:pPr>
                                <w:widowControl/>
                                <w:rPr>
                                  <w:rFonts w:ascii="新細明體" w:eastAsia="新細明體" w:hAnsi="新細明體" w:cs="新細明體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 w:rsidRPr="00EE19FA">
                                <w:rPr>
                                  <w:rFonts w:ascii="新細明體" w:eastAsia="新細明體" w:hAnsi="新細明體" w:cs="新細明體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．本郵件是由系統自動寄送，請勿直接回覆。</w:t>
                              </w:r>
                              <w:r w:rsidRPr="00EE19FA">
                                <w:rPr>
                                  <w:rFonts w:ascii="新細明體" w:eastAsia="新細明體" w:hAnsi="新細明體" w:cs="新細明體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br/>
                                <w:t>．如有任何問題，請</w:t>
                              </w:r>
                              <w:hyperlink r:id="rId9" w:tgtFrame="_blank" w:history="1">
                                <w:r w:rsidRPr="00EE19FA">
                                  <w:rPr>
                                    <w:rFonts w:ascii="新細明體" w:eastAsia="新細明體" w:hAnsi="新細明體" w:cs="新細明體"/>
                                    <w:color w:val="970BF4"/>
                                    <w:kern w:val="0"/>
                                    <w:sz w:val="18"/>
                                    <w:u w:val="single"/>
                                  </w:rPr>
                                  <w:t>聯絡我們</w:t>
                                </w:r>
                              </w:hyperlink>
                              <w:r w:rsidRPr="00EE19FA">
                                <w:rPr>
                                  <w:rFonts w:ascii="新細明體" w:eastAsia="新細明體" w:hAnsi="新細明體" w:cs="新細明體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。</w:t>
                              </w:r>
                            </w:p>
                          </w:tc>
                        </w:tr>
                      </w:tbl>
                      <w:p w:rsidR="00EE19FA" w:rsidRPr="00EE19FA" w:rsidRDefault="00EE19FA" w:rsidP="00EE19F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EE19FA" w:rsidRPr="00EE19FA" w:rsidRDefault="00EE19FA" w:rsidP="00EE19F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vanish/>
                      <w:kern w:val="0"/>
                      <w:szCs w:val="24"/>
                    </w:rPr>
                  </w:pPr>
                </w:p>
                <w:tbl>
                  <w:tblPr>
                    <w:tblW w:w="6900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900"/>
                  </w:tblGrid>
                  <w:tr w:rsidR="00EE19FA" w:rsidRPr="00EE19F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E19FA" w:rsidRPr="00EE19FA" w:rsidRDefault="00EE19FA" w:rsidP="00EE19FA">
                        <w:pPr>
                          <w:widowControl/>
                          <w:shd w:val="clear" w:color="auto" w:fill="FCCDEE"/>
                          <w:jc w:val="center"/>
                          <w:outlineLvl w:val="0"/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B1186C"/>
                            <w:kern w:val="36"/>
                            <w:sz w:val="21"/>
                            <w:szCs w:val="21"/>
                          </w:rPr>
                        </w:pPr>
                        <w:r w:rsidRPr="00EE19FA">
                          <w:rPr>
                            <w:rFonts w:ascii="新細明體" w:eastAsia="新細明體" w:hAnsi="新細明體" w:cs="新細明體"/>
                            <w:b/>
                            <w:bCs/>
                            <w:color w:val="B1186C"/>
                            <w:kern w:val="36"/>
                            <w:sz w:val="21"/>
                            <w:szCs w:val="21"/>
                          </w:rPr>
                          <w:t>網路銀行交易安全公告事項</w:t>
                        </w:r>
                      </w:p>
                    </w:tc>
                  </w:tr>
                  <w:tr w:rsidR="00EE19FA" w:rsidRPr="00EE19F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p w:rsidR="00EE19FA" w:rsidRPr="00EE19FA" w:rsidRDefault="00EE19FA" w:rsidP="00EE19FA">
                        <w:pPr>
                          <w:widowControl/>
                          <w:spacing w:line="270" w:lineRule="atLeast"/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</w:pPr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◎ 為保護您不連結至偽造網站，建議您直接鍵入本行網路銀行網址 https://ebank.bot.com.tw/ ，於連結成功後再設定此網址為我的最愛，請勿從其他搜尋引擎</w:t>
                        </w:r>
                        <w:proofErr w:type="gramStart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或線上廣告</w:t>
                        </w:r>
                        <w:proofErr w:type="gramEnd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連結到本網站。</w:t>
                        </w:r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br/>
                          <w:t>◎ 請勿隨意下載來路不明的程式或電子郵件，及使用公共場所之電腦</w:t>
                        </w:r>
                        <w:proofErr w:type="gramStart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（</w:t>
                        </w:r>
                        <w:proofErr w:type="gramEnd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如：網</w:t>
                        </w:r>
                        <w:proofErr w:type="gramStart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咖）</w:t>
                        </w:r>
                        <w:proofErr w:type="gramEnd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登入網路銀行，以防他人竊取你的使用者代碼或密碼；</w:t>
                        </w:r>
                        <w:proofErr w:type="gramStart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勿</w:t>
                        </w:r>
                        <w:proofErr w:type="gramEnd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隨意洩漏您的帳戶資料或個人資料 (如個人身分證字號、提款卡</w:t>
                        </w:r>
                        <w:proofErr w:type="gramStart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卡</w:t>
                        </w:r>
                        <w:proofErr w:type="gramEnd"/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t>號、信用卡卡號、生日等 )。</w:t>
                        </w:r>
                        <w:r w:rsidRPr="00EE19FA">
                          <w:rPr>
                            <w:rFonts w:ascii="新細明體" w:eastAsia="新細明體" w:hAnsi="新細明體" w:cs="新細明體"/>
                            <w:color w:val="B1186C"/>
                            <w:kern w:val="0"/>
                            <w:sz w:val="18"/>
                            <w:szCs w:val="18"/>
                          </w:rPr>
                          <w:br/>
                          <w:t>◎ 為了預防您離開電腦過久，以至遭他人竊用，若您欲離開本行網路銀行，敬請務必執行簽出，以保障您的權益及帳戶安全。</w:t>
                        </w:r>
                      </w:p>
                    </w:tc>
                  </w:tr>
                </w:tbl>
                <w:p w:rsidR="00EE19FA" w:rsidRPr="00EE19FA" w:rsidRDefault="00EE19FA" w:rsidP="00EE19FA">
                  <w:pPr>
                    <w:widowControl/>
                    <w:jc w:val="center"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EE19FA" w:rsidRPr="00EE19FA" w:rsidRDefault="00EE19FA" w:rsidP="00EE19F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E19FA" w:rsidRPr="00EE19FA" w:rsidTr="00EE19FA">
        <w:trPr>
          <w:tblCellSpacing w:w="0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EE19FA" w:rsidRPr="00EE19FA" w:rsidRDefault="00EE19FA" w:rsidP="00EE19F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新細明體" w:eastAsia="新細明體" w:hAnsi="新細明體" w:cs="新細明體"/>
                <w:noProof/>
                <w:kern w:val="0"/>
                <w:szCs w:val="24"/>
              </w:rPr>
              <w:drawing>
                <wp:inline distT="0" distB="0" distL="0" distR="0">
                  <wp:extent cx="4962525" cy="514350"/>
                  <wp:effectExtent l="19050" t="0" r="9525" b="0"/>
                  <wp:docPr id="2" name="圖片 2" descr="https://ebank.bot.com.tw/NNBank/images/Botto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bank.bot.com.tw/NNBank/images/Botto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0775" w:rsidRDefault="00C70775"/>
    <w:sectPr w:rsidR="00C70775" w:rsidSect="00C7077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E19FA"/>
    <w:rsid w:val="00C70775"/>
    <w:rsid w:val="00EE1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775"/>
    <w:pPr>
      <w:widowControl w:val="0"/>
    </w:pPr>
  </w:style>
  <w:style w:type="paragraph" w:styleId="1">
    <w:name w:val="heading 1"/>
    <w:basedOn w:val="a"/>
    <w:link w:val="10"/>
    <w:uiPriority w:val="9"/>
    <w:qFormat/>
    <w:rsid w:val="00EE19FA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E19FA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EE19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EE19FA"/>
  </w:style>
  <w:style w:type="paragraph" w:styleId="Web">
    <w:name w:val="Normal (Web)"/>
    <w:basedOn w:val="a"/>
    <w:uiPriority w:val="99"/>
    <w:unhideWhenUsed/>
    <w:rsid w:val="00EE19F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E19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E19F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5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t.com.tw/mailbox/mail.asp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comb.bot.com.tw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bank.bot.com.tw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bot.com.tw/" TargetMode="External"/><Relationship Id="rId10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hyperlink" Target="https://www.bot.com.tw/mailbox/mail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2011-08-22T01:41:00Z</dcterms:created>
  <dcterms:modified xsi:type="dcterms:W3CDTF">2011-08-22T01:43:00Z</dcterms:modified>
</cp:coreProperties>
</file>